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90" w:rsidRPr="00350225" w:rsidRDefault="00C9334F" w:rsidP="00350225">
      <w:pPr>
        <w:tabs>
          <w:tab w:val="center" w:pos="4819"/>
          <w:tab w:val="left" w:pos="8025"/>
        </w:tabs>
        <w:rPr>
          <w:sz w:val="72"/>
          <w:szCs w:val="72"/>
        </w:rPr>
      </w:pPr>
      <w:r>
        <w:rPr>
          <w:sz w:val="72"/>
          <w:szCs w:val="72"/>
        </w:rPr>
        <w:tab/>
      </w:r>
      <w:r w:rsidR="003202C5">
        <w:rPr>
          <w:sz w:val="72"/>
          <w:szCs w:val="72"/>
        </w:rPr>
        <w:t xml:space="preserve">Danske penge - </w:t>
      </w:r>
      <w:proofErr w:type="spellStart"/>
      <w:r w:rsidR="003202C5">
        <w:rPr>
          <w:sz w:val="72"/>
          <w:szCs w:val="72"/>
        </w:rPr>
        <w:t>danish</w:t>
      </w:r>
      <w:proofErr w:type="spellEnd"/>
      <w:r w:rsidR="003202C5">
        <w:rPr>
          <w:sz w:val="72"/>
          <w:szCs w:val="72"/>
        </w:rPr>
        <w:t xml:space="preserve"> </w:t>
      </w:r>
      <w:proofErr w:type="spellStart"/>
      <w:r w:rsidR="003202C5">
        <w:rPr>
          <w:sz w:val="72"/>
          <w:szCs w:val="72"/>
        </w:rPr>
        <w:t>mone</w:t>
      </w:r>
      <w:bookmarkStart w:id="0" w:name="_GoBack"/>
      <w:bookmarkEnd w:id="0"/>
      <w:r w:rsidR="003202C5">
        <w:rPr>
          <w:sz w:val="72"/>
          <w:szCs w:val="72"/>
        </w:rPr>
        <w:t>y</w:t>
      </w:r>
      <w:proofErr w:type="spellEnd"/>
      <w:r w:rsidR="00745CCC"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 wp14:anchorId="388DD121" wp14:editId="339CB455">
            <wp:extent cx="1609725" cy="765860"/>
            <wp:effectExtent l="0" t="0" r="0" b="0"/>
            <wp:docPr id="1" name="Billede 1" descr="http://www.nationalbanken.dk/da/sedlerogmoenter/PublishingImages/50-ø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tionalbanken.dk/da/sedlerogmoenter/PublishingImages/50-ø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26A">
        <w:t xml:space="preserve"> </w:t>
      </w:r>
      <w:r w:rsidR="00350225">
        <w:rPr>
          <w:sz w:val="48"/>
          <w:szCs w:val="48"/>
        </w:rPr>
        <w:t xml:space="preserve">  </w:t>
      </w:r>
      <w:r w:rsidR="00350225">
        <w:rPr>
          <w:sz w:val="72"/>
          <w:szCs w:val="72"/>
        </w:rPr>
        <w:t xml:space="preserve"> 50 øre = 0,50 </w:t>
      </w:r>
      <w:proofErr w:type="spellStart"/>
      <w:r w:rsidR="00F115A1">
        <w:rPr>
          <w:sz w:val="72"/>
          <w:szCs w:val="72"/>
        </w:rPr>
        <w:t>d</w:t>
      </w:r>
      <w:r w:rsidR="00350225">
        <w:rPr>
          <w:sz w:val="72"/>
          <w:szCs w:val="72"/>
        </w:rPr>
        <w:t>kr</w:t>
      </w:r>
      <w:proofErr w:type="spellEnd"/>
    </w:p>
    <w:p w:rsidR="00745CCC" w:rsidRPr="00350225" w:rsidRDefault="00745CCC">
      <w:pPr>
        <w:rPr>
          <w:sz w:val="72"/>
          <w:szCs w:val="72"/>
        </w:rPr>
      </w:pPr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1752600" cy="843232"/>
            <wp:effectExtent l="0" t="0" r="0" b="0"/>
            <wp:docPr id="2" name="Billede 2" descr="http://www.nationalbanken.dk/da/sedlerogmoenter/PublishingImages/1kr.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tionalbanken.dk/da/sedlerogmoenter/PublishingImages/1kr.r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04" cy="84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225">
        <w:rPr>
          <w:sz w:val="72"/>
          <w:szCs w:val="72"/>
        </w:rPr>
        <w:t xml:space="preserve">     1 </w:t>
      </w:r>
      <w:proofErr w:type="spellStart"/>
      <w:r w:rsidR="00F115A1">
        <w:rPr>
          <w:sz w:val="72"/>
          <w:szCs w:val="72"/>
        </w:rPr>
        <w:t>d</w:t>
      </w:r>
      <w:r w:rsidR="00350225">
        <w:rPr>
          <w:sz w:val="72"/>
          <w:szCs w:val="72"/>
        </w:rPr>
        <w:t>kr</w:t>
      </w:r>
      <w:proofErr w:type="spellEnd"/>
    </w:p>
    <w:p w:rsidR="00745CCC" w:rsidRPr="00350225" w:rsidRDefault="00745CCC">
      <w:pPr>
        <w:rPr>
          <w:sz w:val="72"/>
          <w:szCs w:val="72"/>
        </w:rPr>
      </w:pPr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2019300" cy="970210"/>
            <wp:effectExtent l="0" t="0" r="0" b="0"/>
            <wp:docPr id="3" name="Billede 3" descr="http://www.nationalbanken.dk/da/sedlerogmoenter/PublishingImages/2kr.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ationalbanken.dk/da/sedlerogmoenter/PublishingImages/2kr.r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41" cy="9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225">
        <w:rPr>
          <w:sz w:val="72"/>
          <w:szCs w:val="72"/>
        </w:rPr>
        <w:t xml:space="preserve">   2 </w:t>
      </w:r>
      <w:proofErr w:type="spellStart"/>
      <w:r w:rsidR="00F115A1">
        <w:rPr>
          <w:sz w:val="72"/>
          <w:szCs w:val="72"/>
        </w:rPr>
        <w:t>d</w:t>
      </w:r>
      <w:r w:rsidR="00350225">
        <w:rPr>
          <w:sz w:val="72"/>
          <w:szCs w:val="72"/>
        </w:rPr>
        <w:t>kr</w:t>
      </w:r>
      <w:proofErr w:type="spellEnd"/>
    </w:p>
    <w:p w:rsidR="00745CCC" w:rsidRPr="00350225" w:rsidRDefault="00745CCC">
      <w:pPr>
        <w:rPr>
          <w:sz w:val="72"/>
          <w:szCs w:val="72"/>
        </w:rPr>
      </w:pPr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2409155" cy="1171575"/>
            <wp:effectExtent l="0" t="0" r="0" b="0"/>
            <wp:docPr id="4" name="Billede 4" descr="http://www.nationalbanken.dk/da/sedlerogmoenter/PublishingImages/5kr.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ationalbanken.dk/da/sedlerogmoenter/PublishingImages/5kr.r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29" cy="117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225">
        <w:t xml:space="preserve">   </w:t>
      </w:r>
      <w:r w:rsidR="00350225">
        <w:rPr>
          <w:sz w:val="72"/>
          <w:szCs w:val="72"/>
        </w:rPr>
        <w:t xml:space="preserve">  5 </w:t>
      </w:r>
      <w:proofErr w:type="spellStart"/>
      <w:r w:rsidR="00F115A1">
        <w:rPr>
          <w:sz w:val="72"/>
          <w:szCs w:val="72"/>
        </w:rPr>
        <w:t>d</w:t>
      </w:r>
      <w:r w:rsidR="00350225">
        <w:rPr>
          <w:sz w:val="72"/>
          <w:szCs w:val="72"/>
        </w:rPr>
        <w:t>kr</w:t>
      </w:r>
      <w:proofErr w:type="spellEnd"/>
    </w:p>
    <w:p w:rsidR="00745CCC" w:rsidRPr="00350225" w:rsidRDefault="00745CCC">
      <w:pPr>
        <w:rPr>
          <w:sz w:val="72"/>
          <w:szCs w:val="72"/>
        </w:rPr>
      </w:pPr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2343150" cy="1143000"/>
            <wp:effectExtent l="0" t="0" r="0" b="0"/>
            <wp:docPr id="5" name="Billede 5" descr="http://www.nationalbanken.dk/da/sedlerogmoenter/PublishingImages/10kr.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ationalbanken.dk/da/sedlerogmoenter/PublishingImages/10kr.r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C1C">
        <w:t xml:space="preserve">   </w:t>
      </w:r>
      <w:r w:rsidR="00350225">
        <w:rPr>
          <w:sz w:val="72"/>
          <w:szCs w:val="72"/>
        </w:rPr>
        <w:t xml:space="preserve">  10 </w:t>
      </w:r>
      <w:proofErr w:type="spellStart"/>
      <w:r w:rsidR="00F115A1">
        <w:rPr>
          <w:sz w:val="72"/>
          <w:szCs w:val="72"/>
        </w:rPr>
        <w:t>d</w:t>
      </w:r>
      <w:r w:rsidR="00350225">
        <w:rPr>
          <w:sz w:val="72"/>
          <w:szCs w:val="72"/>
        </w:rPr>
        <w:t>kr</w:t>
      </w:r>
      <w:proofErr w:type="spellEnd"/>
      <w:r w:rsidR="00FE0C1C">
        <w:t xml:space="preserve">                           </w:t>
      </w:r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2284572" cy="1114425"/>
            <wp:effectExtent l="0" t="0" r="0" b="0"/>
            <wp:docPr id="6" name="Billede 6" descr="http://www.nationalbanken.dk/da/sedlerogmoenter/PublishingImages/20kr.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ationalbanken.dk/da/sedlerogmoenter/PublishingImages/20kr.r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7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225">
        <w:t xml:space="preserve"> </w:t>
      </w:r>
      <w:r w:rsidR="00350225">
        <w:rPr>
          <w:sz w:val="72"/>
          <w:szCs w:val="72"/>
        </w:rPr>
        <w:t xml:space="preserve">   20 </w:t>
      </w:r>
      <w:proofErr w:type="spellStart"/>
      <w:r w:rsidR="00F115A1">
        <w:rPr>
          <w:sz w:val="72"/>
          <w:szCs w:val="72"/>
        </w:rPr>
        <w:t>d</w:t>
      </w:r>
      <w:r w:rsidR="00350225">
        <w:rPr>
          <w:sz w:val="72"/>
          <w:szCs w:val="72"/>
        </w:rPr>
        <w:t>kr</w:t>
      </w:r>
      <w:proofErr w:type="spellEnd"/>
    </w:p>
    <w:p w:rsidR="00745CCC" w:rsidRDefault="00745CCC"/>
    <w:p w:rsidR="00745CCC" w:rsidRPr="00745CCC" w:rsidRDefault="00745CCC" w:rsidP="00745CCC">
      <w:pPr>
        <w:jc w:val="center"/>
        <w:rPr>
          <w:sz w:val="72"/>
          <w:szCs w:val="72"/>
        </w:rPr>
      </w:pPr>
      <w:r>
        <w:rPr>
          <w:sz w:val="72"/>
          <w:szCs w:val="72"/>
        </w:rPr>
        <w:t>Danske pengesedler.</w:t>
      </w:r>
    </w:p>
    <w:p w:rsidR="00745CCC" w:rsidRDefault="00745CCC"/>
    <w:p w:rsidR="00745CCC" w:rsidRDefault="00745CCC"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4219575" cy="971550"/>
            <wp:effectExtent l="0" t="0" r="9525" b="0"/>
            <wp:docPr id="7" name="Billede 7" descr="http://www.nationalbanken.dk/da/sedlerogmoenter/danske_pengesedler/PublishingImages/50_lille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nationalbanken.dk/da/sedlerogmoenter/danske_pengesedler/PublishingImages/50_lille_r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1121410</wp:posOffset>
            </wp:positionV>
            <wp:extent cx="4219575" cy="971550"/>
            <wp:effectExtent l="0" t="0" r="9525" b="0"/>
            <wp:wrapTopAndBottom/>
            <wp:docPr id="8" name="Billede 8" descr="http://www.nationalbanken.dk/da/sedlerogmoenter/danske_pengesedler/PublishingImages/100_lille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nationalbanken.dk/da/sedlerogmoenter/danske_pengesedler/PublishingImages/100_lille_r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4219575" cy="971550"/>
            <wp:effectExtent l="0" t="0" r="9525" b="0"/>
            <wp:docPr id="9" name="Billede 9" descr="http://www.nationalbanken.dk/da/sedlerogmoenter/danske_pengesedler/PublishingImages/200_lille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nationalbanken.dk/da/sedlerogmoenter/danske_pengesedler/PublishingImages/200_lille_r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CC" w:rsidRDefault="00745CCC"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4219575" cy="971550"/>
            <wp:effectExtent l="0" t="0" r="9525" b="0"/>
            <wp:docPr id="10" name="Billede 10" descr="http://www.nationalbanken.dk/da/sedlerogmoenter/danske_pengesedler/PublishingImages/500_lille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nationalbanken.dk/da/sedlerogmoenter/danske_pengesedler/PublishingImages/500_lille_r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4219575" cy="971550"/>
            <wp:effectExtent l="0" t="0" r="9525" b="0"/>
            <wp:docPr id="11" name="Billede 11" descr="http://www.nationalbanken.dk/da/sedlerogmoenter/danske_pengesedler/PublishingImages/1000_lille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nationalbanken.dk/da/sedlerogmoenter/danske_pengesedler/PublishingImages/1000_lille_re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A1" w:rsidRDefault="00F115A1"/>
    <w:p w:rsidR="00F115A1" w:rsidRPr="00F115A1" w:rsidRDefault="00F115A1">
      <w:pPr>
        <w:rPr>
          <w:sz w:val="48"/>
          <w:szCs w:val="48"/>
        </w:rPr>
      </w:pPr>
      <w:r>
        <w:rPr>
          <w:sz w:val="48"/>
          <w:szCs w:val="48"/>
        </w:rPr>
        <w:t>Danish banknotes:</w:t>
      </w:r>
    </w:p>
    <w:p w:rsidR="00F115A1" w:rsidRDefault="00F115A1" w:rsidP="00F115A1">
      <w:pPr>
        <w:rPr>
          <w:lang w:val="en-US"/>
        </w:rPr>
      </w:pPr>
      <w:r>
        <w:rPr>
          <w:rStyle w:val="hps"/>
          <w:rFonts w:ascii="Arial" w:hAnsi="Arial" w:cs="Arial"/>
          <w:color w:val="222222"/>
          <w:lang w:val="en"/>
        </w:rPr>
        <w:t>The theme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banknotes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Danish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bridges 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surrounding landscapes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or details from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these landscapes.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artist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Karin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Birgitte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Lund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has chosen to interpret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theme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 two ways</w:t>
      </w:r>
      <w:r>
        <w:rPr>
          <w:rFonts w:ascii="Arial" w:hAnsi="Arial" w:cs="Arial"/>
          <w:color w:val="222222"/>
          <w:lang w:val="en"/>
        </w:rPr>
        <w:t xml:space="preserve">: Bridges </w:t>
      </w:r>
      <w:r>
        <w:rPr>
          <w:rStyle w:val="hps"/>
          <w:rFonts w:ascii="Arial" w:hAnsi="Arial" w:cs="Arial"/>
          <w:color w:val="222222"/>
          <w:lang w:val="en"/>
        </w:rPr>
        <w:t>as links between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parts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 bridges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as a link between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past and present.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Present is represented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 xml:space="preserve">the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bridges</w:t>
      </w:r>
      <w:r w:rsidR="005A260E">
        <w:rPr>
          <w:rStyle w:val="hps"/>
          <w:rFonts w:ascii="Arial" w:hAnsi="Arial" w:cs="Arial"/>
          <w:color w:val="222222"/>
          <w:lang w:val="en"/>
        </w:rPr>
        <w:t>,</w:t>
      </w:r>
      <w:proofErr w:type="gramEnd"/>
      <w:r>
        <w:rPr>
          <w:rStyle w:val="hps"/>
          <w:rFonts w:ascii="Arial" w:hAnsi="Arial" w:cs="Arial"/>
          <w:color w:val="222222"/>
          <w:lang w:val="en"/>
        </w:rPr>
        <w:t xml:space="preserve">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past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is represented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by five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distinctive prehistoric objects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found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near the bridges</w:t>
      </w:r>
      <w:r>
        <w:rPr>
          <w:rFonts w:ascii="Arial" w:hAnsi="Arial" w:cs="Arial"/>
          <w:color w:val="222222"/>
          <w:lang w:val="en"/>
        </w:rPr>
        <w:t>.</w:t>
      </w:r>
    </w:p>
    <w:p w:rsidR="00BA626A" w:rsidRPr="005A260E" w:rsidRDefault="00BA626A" w:rsidP="00F115A1">
      <w:pPr>
        <w:rPr>
          <w:lang w:val="en-US"/>
        </w:rPr>
      </w:pPr>
      <w:r w:rsidRPr="005A260E">
        <w:rPr>
          <w:rFonts w:ascii="Verdana" w:hAnsi="Verdana"/>
          <w:noProof/>
          <w:sz w:val="72"/>
          <w:szCs w:val="72"/>
          <w:lang w:val="en-US" w:eastAsia="da-DK"/>
        </w:rPr>
        <w:lastRenderedPageBreak/>
        <w:t>What can you buy?</w:t>
      </w:r>
      <w:r w:rsidR="00FE0C1C" w:rsidRPr="005A260E">
        <w:rPr>
          <w:rFonts w:ascii="Verdana" w:hAnsi="Verdana"/>
          <w:noProof/>
          <w:sz w:val="18"/>
          <w:szCs w:val="18"/>
          <w:lang w:val="en-US" w:eastAsia="da-DK"/>
        </w:rPr>
        <w:t xml:space="preserve"> </w:t>
      </w:r>
    </w:p>
    <w:p w:rsidR="00140B99" w:rsidRPr="005A260E" w:rsidRDefault="00FE0C1C" w:rsidP="00FE0C1C">
      <w:pPr>
        <w:jc w:val="center"/>
        <w:rPr>
          <w:rFonts w:ascii="Verdana" w:hAnsi="Verdana"/>
          <w:noProof/>
          <w:color w:val="0000FF"/>
          <w:sz w:val="18"/>
          <w:szCs w:val="18"/>
          <w:lang w:val="en-US" w:eastAsia="da-DK"/>
        </w:rPr>
      </w:pPr>
      <w:r w:rsidRPr="005A260E">
        <w:rPr>
          <w:rFonts w:ascii="Verdana" w:hAnsi="Verdana"/>
          <w:noProof/>
          <w:sz w:val="72"/>
          <w:szCs w:val="72"/>
          <w:lang w:val="en-US" w:eastAsia="da-DK"/>
        </w:rPr>
        <w:t xml:space="preserve">10 </w:t>
      </w:r>
      <w:r w:rsidR="005A260E" w:rsidRPr="005A260E">
        <w:rPr>
          <w:rFonts w:ascii="Verdana" w:hAnsi="Verdana"/>
          <w:noProof/>
          <w:sz w:val="72"/>
          <w:szCs w:val="72"/>
          <w:lang w:val="en-US" w:eastAsia="da-DK"/>
        </w:rPr>
        <w:t>d</w:t>
      </w:r>
      <w:r w:rsidRPr="005A260E">
        <w:rPr>
          <w:rFonts w:ascii="Verdana" w:hAnsi="Verdana"/>
          <w:noProof/>
          <w:sz w:val="72"/>
          <w:szCs w:val="72"/>
          <w:lang w:val="en-US" w:eastAsia="da-DK"/>
        </w:rPr>
        <w:t>kr</w:t>
      </w:r>
      <w:r w:rsidRPr="005A260E">
        <w:rPr>
          <w:rFonts w:ascii="Verdana" w:hAnsi="Verdana"/>
          <w:noProof/>
          <w:color w:val="0000FF"/>
          <w:sz w:val="72"/>
          <w:szCs w:val="72"/>
          <w:lang w:val="en-US" w:eastAsia="da-DK"/>
        </w:rPr>
        <w:t xml:space="preserve"> </w:t>
      </w:r>
      <w:r w:rsidR="00140B99"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2124075" cy="1036134"/>
            <wp:effectExtent l="0" t="0" r="0" b="0"/>
            <wp:docPr id="14" name="Billede 14" descr="http://www.nationalbanken.dk/da/sedlerogmoenter/PublishingImages/10kr.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ationalbanken.dk/da/sedlerogmoenter/PublishingImages/10kr.r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3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B99">
        <w:rPr>
          <w:rFonts w:ascii="Verdana" w:hAnsi="Verdana"/>
          <w:noProof/>
          <w:color w:val="0000FF"/>
          <w:sz w:val="18"/>
          <w:szCs w:val="18"/>
          <w:lang w:eastAsia="da-DK"/>
        </w:rPr>
        <w:drawing>
          <wp:inline distT="0" distB="0" distL="0" distR="0">
            <wp:extent cx="1847850" cy="1847850"/>
            <wp:effectExtent l="0" t="0" r="0" b="0"/>
            <wp:docPr id="13" name="shop-product-main-image" descr="Thise Øko minimælk, 1l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-product-main-image" descr="Thise Øko minimælk, 1l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B99" w:rsidRPr="005A260E" w:rsidRDefault="00140B99" w:rsidP="00140B99">
      <w:pPr>
        <w:rPr>
          <w:rFonts w:ascii="Verdana" w:hAnsi="Verdana"/>
          <w:noProof/>
          <w:color w:val="0000FF"/>
          <w:sz w:val="18"/>
          <w:szCs w:val="18"/>
          <w:lang w:val="en-US" w:eastAsia="da-DK"/>
        </w:rPr>
      </w:pPr>
    </w:p>
    <w:p w:rsidR="00140B99" w:rsidRPr="005A260E" w:rsidRDefault="00140B99" w:rsidP="00FE0C1C">
      <w:pPr>
        <w:jc w:val="right"/>
        <w:rPr>
          <w:rFonts w:ascii="Verdana" w:hAnsi="Verdana"/>
          <w:noProof/>
          <w:color w:val="0000FF"/>
          <w:sz w:val="18"/>
          <w:szCs w:val="18"/>
          <w:lang w:val="en-US" w:eastAsia="da-DK"/>
        </w:rPr>
      </w:pPr>
    </w:p>
    <w:p w:rsidR="00745CCC" w:rsidRPr="005A260E" w:rsidRDefault="00745CCC" w:rsidP="00140B99">
      <w:pPr>
        <w:jc w:val="right"/>
        <w:rPr>
          <w:lang w:val="en-US"/>
        </w:rPr>
      </w:pPr>
    </w:p>
    <w:p w:rsidR="00FE0C1C" w:rsidRDefault="00FE0C1C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20 </w:t>
      </w:r>
      <w:proofErr w:type="spellStart"/>
      <w:r w:rsidR="005A260E">
        <w:rPr>
          <w:rFonts w:ascii="Arial" w:eastAsia="Times New Roman" w:hAnsi="Arial" w:cs="Arial"/>
          <w:color w:val="222222"/>
          <w:sz w:val="72"/>
          <w:szCs w:val="72"/>
          <w:lang w:eastAsia="da-DK"/>
        </w:rPr>
        <w:t>d</w:t>
      </w: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kr</w:t>
      </w:r>
      <w:proofErr w:type="spellEnd"/>
      <w:r w:rsidR="00BA626A"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 </w:t>
      </w: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 </w:t>
      </w:r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2038350" cy="994317"/>
            <wp:effectExtent l="0" t="0" r="0" b="0"/>
            <wp:docPr id="16" name="Billede 16" descr="http://www.nationalbanken.dk/da/sedlerogmoenter/PublishingImages/20kr.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ationalbanken.dk/da/sedlerogmoenter/PublishingImages/20kr.r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                   </w:t>
      </w:r>
      <w:r w:rsidRPr="00FE0C1C">
        <w:rPr>
          <w:rFonts w:ascii="Arial" w:eastAsia="Times New Roman" w:hAnsi="Arial" w:cs="Arial"/>
          <w:noProof/>
          <w:color w:val="0000FF"/>
          <w:sz w:val="24"/>
          <w:szCs w:val="24"/>
          <w:lang w:eastAsia="da-DK"/>
        </w:rPr>
        <w:drawing>
          <wp:inline distT="0" distB="0" distL="0" distR="0">
            <wp:extent cx="1476375" cy="1828330"/>
            <wp:effectExtent l="0" t="0" r="0" b="0"/>
            <wp:docPr id="15" name="Billede 15" descr="https://encrypted-tbn3.gstatic.com/images?q=tbn:ANd9GcQU7lvOf6OGMKxah7VEEqb-JiyM_pWg56XtkozrHOnUW5HFWNUpW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U7lvOf6OGMKxah7VEEqb-JiyM_pWg56XtkozrHOnUW5HFWNUpW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517" cy="18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6A" w:rsidRDefault="00BA626A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C2483" w:rsidRDefault="005C2483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C2483" w:rsidRDefault="005C2483" w:rsidP="00FE0C1C">
      <w:pPr>
        <w:spacing w:after="180" w:line="240" w:lineRule="auto"/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lastRenderedPageBreak/>
        <w:t xml:space="preserve">50 </w:t>
      </w:r>
      <w:proofErr w:type="spellStart"/>
      <w:r w:rsidR="005A260E">
        <w:rPr>
          <w:rFonts w:ascii="Arial" w:eastAsia="Times New Roman" w:hAnsi="Arial" w:cs="Arial"/>
          <w:color w:val="222222"/>
          <w:sz w:val="72"/>
          <w:szCs w:val="72"/>
          <w:lang w:eastAsia="da-DK"/>
        </w:rPr>
        <w:t>d</w:t>
      </w: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kr</w:t>
      </w:r>
      <w:proofErr w:type="spellEnd"/>
      <w:r w:rsidR="005767EA"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  </w:t>
      </w: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 </w:t>
      </w:r>
      <w:r>
        <w:rPr>
          <w:rFonts w:ascii="Helvetica" w:hAnsi="Helvetica" w:cs="Helvetica"/>
          <w:noProof/>
          <w:color w:val="333333"/>
          <w:sz w:val="18"/>
          <w:szCs w:val="18"/>
          <w:lang w:eastAsia="da-DK"/>
        </w:rPr>
        <w:drawing>
          <wp:inline distT="0" distB="0" distL="0" distR="0">
            <wp:extent cx="2867025" cy="660128"/>
            <wp:effectExtent l="0" t="0" r="0" b="6985"/>
            <wp:docPr id="19" name="Billede 19" descr="http://www.nationalbanken.dk/da/sedlerogmoenter/danske_pengesedler/PublishingImages/50_lille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nationalbanken.dk/da/sedlerogmoenter/danske_pengesedler/PublishingImages/50_lille_r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6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7EA">
        <w:rPr>
          <w:noProof/>
          <w:color w:val="0000FF"/>
          <w:lang w:eastAsia="da-DK"/>
        </w:rPr>
        <w:drawing>
          <wp:inline distT="0" distB="0" distL="0" distR="0">
            <wp:extent cx="1676400" cy="1676400"/>
            <wp:effectExtent l="19050" t="0" r="0" b="0"/>
            <wp:docPr id="12" name="irc_mi" descr="http://images.superbest.dk/PRODUKTER/130514-Leverandor-PNG/d99795edf7291c11a60ca77b9b3b4bd9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uperbest.dk/PRODUKTER/130514-Leverandor-PNG/d99795edf7291c11a60ca77b9b3b4bd9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EA" w:rsidRDefault="005767EA" w:rsidP="005767EA">
      <w:pPr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100 </w:t>
      </w:r>
      <w:proofErr w:type="spellStart"/>
      <w:r w:rsidR="005A260E">
        <w:rPr>
          <w:rFonts w:ascii="Arial" w:eastAsia="Times New Roman" w:hAnsi="Arial" w:cs="Arial"/>
          <w:color w:val="222222"/>
          <w:sz w:val="72"/>
          <w:szCs w:val="72"/>
          <w:lang w:eastAsia="da-DK"/>
        </w:rPr>
        <w:t>d</w:t>
      </w: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kr</w:t>
      </w:r>
      <w:proofErr w:type="spellEnd"/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                </w:t>
      </w:r>
      <w:r w:rsidR="00BB052E">
        <w:rPr>
          <w:rFonts w:ascii="Verdana" w:hAnsi="Verdana"/>
          <w:noProof/>
          <w:color w:val="371804"/>
          <w:sz w:val="18"/>
          <w:szCs w:val="18"/>
          <w:bdr w:val="none" w:sz="0" w:space="0" w:color="auto" w:frame="1"/>
          <w:lang w:eastAsia="da-DK"/>
        </w:rPr>
        <w:drawing>
          <wp:inline distT="0" distB="0" distL="0" distR="0" wp14:anchorId="4659F334" wp14:editId="03D3EDD5">
            <wp:extent cx="2066925" cy="2483755"/>
            <wp:effectExtent l="0" t="0" r="0" b="0"/>
            <wp:docPr id="18" name="medium_image" descr="Føtex, uge 26, år 2014, side 15 - tilbudsavis onlin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_image" descr="Føtex, uge 26, år 2014, side 15 - tilbudsavis onlin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2" cy="248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EA" w:rsidRDefault="005767EA" w:rsidP="005767EA">
      <w:pPr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</w:p>
    <w:p w:rsidR="005767EA" w:rsidRDefault="005767EA" w:rsidP="005767EA">
      <w:pPr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200 </w:t>
      </w:r>
      <w:proofErr w:type="spellStart"/>
      <w:r w:rsidR="005A260E">
        <w:rPr>
          <w:rFonts w:ascii="Arial" w:eastAsia="Times New Roman" w:hAnsi="Arial" w:cs="Arial"/>
          <w:color w:val="222222"/>
          <w:sz w:val="72"/>
          <w:szCs w:val="72"/>
          <w:lang w:eastAsia="da-DK"/>
        </w:rPr>
        <w:t>d</w:t>
      </w: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kr</w:t>
      </w:r>
      <w:proofErr w:type="spellEnd"/>
      <w:r w:rsidR="001F4032"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 </w:t>
      </w:r>
      <w:r w:rsidR="00B154B4"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              </w:t>
      </w:r>
      <w:r w:rsidR="001F4032"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 </w:t>
      </w:r>
      <w:r w:rsidR="00B154B4">
        <w:rPr>
          <w:rFonts w:ascii="Tahoma" w:hAnsi="Tahoma" w:cs="Tahoma"/>
          <w:noProof/>
          <w:color w:val="0E679F"/>
          <w:sz w:val="16"/>
          <w:szCs w:val="16"/>
          <w:lang w:eastAsia="da-DK"/>
        </w:rPr>
        <w:drawing>
          <wp:inline distT="0" distB="0" distL="0" distR="0" wp14:anchorId="1A66EDAF" wp14:editId="79B90047">
            <wp:extent cx="2447925" cy="1395317"/>
            <wp:effectExtent l="0" t="0" r="0" b="0"/>
            <wp:docPr id="20" name="prod_image" descr="SteelSeries Siberia v2 Headset - Grön">
              <a:hlinkClick xmlns:a="http://schemas.openxmlformats.org/drawingml/2006/main" r:id="rId27" tooltip="&quot;SteelSeries Siberia v2 Headset - Grö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_image" descr="SteelSeries Siberia v2 Headset - Grön">
                      <a:hlinkClick r:id="rId27" tooltip="&quot;SteelSeries Siberia v2 Headset - Grö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9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2E" w:rsidRDefault="00BB052E" w:rsidP="005767EA">
      <w:pPr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</w:p>
    <w:p w:rsidR="00B154B4" w:rsidRDefault="00BB052E" w:rsidP="005767EA">
      <w:pPr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lastRenderedPageBreak/>
        <w:t xml:space="preserve">500 </w:t>
      </w:r>
      <w:proofErr w:type="spellStart"/>
      <w:r w:rsidR="005A260E">
        <w:rPr>
          <w:rFonts w:ascii="Arial" w:eastAsia="Times New Roman" w:hAnsi="Arial" w:cs="Arial"/>
          <w:color w:val="222222"/>
          <w:sz w:val="72"/>
          <w:szCs w:val="72"/>
          <w:lang w:eastAsia="da-DK"/>
        </w:rPr>
        <w:t>d</w:t>
      </w: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kr</w:t>
      </w:r>
      <w:proofErr w:type="spellEnd"/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ab/>
        <w:t xml:space="preserve">             </w:t>
      </w:r>
      <w:r w:rsidR="00B154B4">
        <w:rPr>
          <w:rFonts w:ascii="Arial" w:hAnsi="Arial" w:cs="Arial"/>
          <w:noProof/>
          <w:color w:val="404040"/>
          <w:sz w:val="17"/>
          <w:szCs w:val="17"/>
          <w:lang w:eastAsia="da-DK"/>
        </w:rPr>
        <w:drawing>
          <wp:inline distT="0" distB="0" distL="0" distR="0" wp14:anchorId="1B923EA5" wp14:editId="22F1581A">
            <wp:extent cx="2540000" cy="1905000"/>
            <wp:effectExtent l="0" t="0" r="0" b="0"/>
            <wp:docPr id="21" name="prodImg_1626530" descr="http://img0.dustin.eu/image/162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Img_1626530" descr="http://img0.dustin.eu/image/16265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6A" w:rsidRDefault="00BA626A" w:rsidP="005767EA">
      <w:pPr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</w:p>
    <w:p w:rsidR="00BA626A" w:rsidRPr="00BA626A" w:rsidRDefault="00BA626A" w:rsidP="00BA626A">
      <w:pPr>
        <w:jc w:val="center"/>
        <w:rPr>
          <w:rFonts w:ascii="Arial" w:eastAsia="Times New Roman" w:hAnsi="Arial" w:cs="Arial"/>
          <w:color w:val="4F81BD" w:themeColor="accent1"/>
          <w:sz w:val="72"/>
          <w:szCs w:val="72"/>
          <w:lang w:eastAsia="da-DK"/>
        </w:rPr>
      </w:pPr>
      <w:r w:rsidRPr="00BA626A">
        <w:rPr>
          <w:rFonts w:ascii="Arial" w:eastAsia="Times New Roman" w:hAnsi="Arial" w:cs="Arial"/>
          <w:color w:val="4F81BD" w:themeColor="accent1"/>
          <w:sz w:val="72"/>
          <w:szCs w:val="72"/>
          <w:lang w:eastAsia="da-DK"/>
        </w:rPr>
        <w:t xml:space="preserve">Exchange from euro - </w:t>
      </w:r>
      <w:proofErr w:type="spellStart"/>
      <w:r w:rsidRPr="00BA626A">
        <w:rPr>
          <w:rFonts w:ascii="Arial" w:eastAsia="Times New Roman" w:hAnsi="Arial" w:cs="Arial"/>
          <w:color w:val="4F81BD" w:themeColor="accent1"/>
          <w:sz w:val="72"/>
          <w:szCs w:val="72"/>
          <w:lang w:eastAsia="da-DK"/>
        </w:rPr>
        <w:t>dkr</w:t>
      </w:r>
      <w:proofErr w:type="spellEnd"/>
    </w:p>
    <w:p w:rsidR="00BB052E" w:rsidRDefault="00BA626A" w:rsidP="005767EA">
      <w:pPr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1 euro </w:t>
      </w:r>
      <w:proofErr w:type="gramStart"/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=   7</w:t>
      </w:r>
      <w:proofErr w:type="gramEnd"/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,50 </w:t>
      </w:r>
      <w:proofErr w:type="spellStart"/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dkr</w:t>
      </w:r>
      <w:proofErr w:type="spellEnd"/>
    </w:p>
    <w:p w:rsidR="00BA626A" w:rsidRDefault="00BA626A" w:rsidP="005767EA">
      <w:pPr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2 euro = 15,00 </w:t>
      </w:r>
      <w:proofErr w:type="spellStart"/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dkr</w:t>
      </w:r>
      <w:proofErr w:type="spellEnd"/>
    </w:p>
    <w:p w:rsidR="00BA626A" w:rsidRDefault="00BA626A" w:rsidP="005767EA">
      <w:pPr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5 euro = 37,50 </w:t>
      </w:r>
      <w:proofErr w:type="spellStart"/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dkr</w:t>
      </w:r>
      <w:proofErr w:type="spellEnd"/>
    </w:p>
    <w:p w:rsidR="00BA626A" w:rsidRDefault="00BA626A" w:rsidP="005767EA">
      <w:pPr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10 euro = 75 </w:t>
      </w:r>
      <w:proofErr w:type="spellStart"/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dkr</w:t>
      </w:r>
      <w:proofErr w:type="spellEnd"/>
    </w:p>
    <w:p w:rsidR="00BA626A" w:rsidRDefault="00BA626A" w:rsidP="005767EA">
      <w:pPr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100 euro = 750 </w:t>
      </w:r>
      <w:proofErr w:type="spellStart"/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dkr</w:t>
      </w:r>
      <w:proofErr w:type="spellEnd"/>
    </w:p>
    <w:p w:rsidR="00BA626A" w:rsidRPr="005767EA" w:rsidRDefault="00BA626A" w:rsidP="00BA626A">
      <w:pPr>
        <w:spacing w:before="24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 xml:space="preserve">1000 euro = 7500 </w:t>
      </w:r>
      <w:proofErr w:type="spellStart"/>
      <w:r>
        <w:rPr>
          <w:rFonts w:ascii="Arial" w:eastAsia="Times New Roman" w:hAnsi="Arial" w:cs="Arial"/>
          <w:color w:val="222222"/>
          <w:sz w:val="72"/>
          <w:szCs w:val="72"/>
          <w:lang w:eastAsia="da-DK"/>
        </w:rPr>
        <w:t>dkr</w:t>
      </w:r>
      <w:proofErr w:type="spellEnd"/>
    </w:p>
    <w:p w:rsidR="005767EA" w:rsidRPr="005C2483" w:rsidRDefault="005767EA" w:rsidP="00FE0C1C">
      <w:pPr>
        <w:spacing w:after="180" w:line="240" w:lineRule="auto"/>
        <w:rPr>
          <w:rFonts w:ascii="Arial" w:eastAsia="Times New Roman" w:hAnsi="Arial" w:cs="Arial"/>
          <w:color w:val="222222"/>
          <w:sz w:val="72"/>
          <w:szCs w:val="72"/>
          <w:lang w:eastAsia="da-DK"/>
        </w:rPr>
      </w:pPr>
    </w:p>
    <w:p w:rsidR="002032DE" w:rsidRDefault="002032DE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2032DE" w:rsidRDefault="002032DE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C2483" w:rsidRDefault="005C2483" w:rsidP="005C2483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C2483" w:rsidRDefault="005C2483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C2483" w:rsidRDefault="005C2483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C2483" w:rsidRDefault="005C2483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C2483" w:rsidRDefault="005C2483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C2483" w:rsidRDefault="005C2483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FE0C1C" w:rsidRDefault="00FE0C1C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FE0C1C" w:rsidRPr="00FE0C1C" w:rsidRDefault="00FE0C1C" w:rsidP="00FE0C1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745CCC" w:rsidRDefault="00745CCC"/>
    <w:sectPr w:rsidR="00745CCC" w:rsidSect="003A45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E7" w:rsidRDefault="00BD48E7" w:rsidP="003202C5">
      <w:pPr>
        <w:spacing w:after="0" w:line="240" w:lineRule="auto"/>
      </w:pPr>
      <w:r>
        <w:separator/>
      </w:r>
    </w:p>
  </w:endnote>
  <w:endnote w:type="continuationSeparator" w:id="0">
    <w:p w:rsidR="00BD48E7" w:rsidRDefault="00BD48E7" w:rsidP="0032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E7" w:rsidRDefault="00BD48E7" w:rsidP="003202C5">
      <w:pPr>
        <w:spacing w:after="0" w:line="240" w:lineRule="auto"/>
      </w:pPr>
      <w:r>
        <w:separator/>
      </w:r>
    </w:p>
  </w:footnote>
  <w:footnote w:type="continuationSeparator" w:id="0">
    <w:p w:rsidR="00BD48E7" w:rsidRDefault="00BD48E7" w:rsidP="00320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CC"/>
    <w:rsid w:val="00062A4B"/>
    <w:rsid w:val="00140B99"/>
    <w:rsid w:val="001F4032"/>
    <w:rsid w:val="002032DE"/>
    <w:rsid w:val="003202C5"/>
    <w:rsid w:val="00324CA2"/>
    <w:rsid w:val="00350225"/>
    <w:rsid w:val="003A45A4"/>
    <w:rsid w:val="003C089D"/>
    <w:rsid w:val="00572854"/>
    <w:rsid w:val="005767EA"/>
    <w:rsid w:val="005A260E"/>
    <w:rsid w:val="005C2483"/>
    <w:rsid w:val="007129A9"/>
    <w:rsid w:val="00745CCC"/>
    <w:rsid w:val="00B154B4"/>
    <w:rsid w:val="00BA626A"/>
    <w:rsid w:val="00BB052E"/>
    <w:rsid w:val="00BD48E7"/>
    <w:rsid w:val="00C205D9"/>
    <w:rsid w:val="00C517B9"/>
    <w:rsid w:val="00C9334F"/>
    <w:rsid w:val="00DB4806"/>
    <w:rsid w:val="00DD15D6"/>
    <w:rsid w:val="00F115A1"/>
    <w:rsid w:val="00FE0C1C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CC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20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02C5"/>
  </w:style>
  <w:style w:type="paragraph" w:styleId="Sidefod">
    <w:name w:val="footer"/>
    <w:basedOn w:val="Normal"/>
    <w:link w:val="SidefodTegn"/>
    <w:uiPriority w:val="99"/>
    <w:unhideWhenUsed/>
    <w:rsid w:val="00320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02C5"/>
  </w:style>
  <w:style w:type="character" w:customStyle="1" w:styleId="hps">
    <w:name w:val="hps"/>
    <w:basedOn w:val="Standardskrifttypeiafsnit"/>
    <w:rsid w:val="00F11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CC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20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02C5"/>
  </w:style>
  <w:style w:type="paragraph" w:styleId="Sidefod">
    <w:name w:val="footer"/>
    <w:basedOn w:val="Normal"/>
    <w:link w:val="SidefodTegn"/>
    <w:uiPriority w:val="99"/>
    <w:unhideWhenUsed/>
    <w:rsid w:val="00320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02C5"/>
  </w:style>
  <w:style w:type="character" w:customStyle="1" w:styleId="hps">
    <w:name w:val="hps"/>
    <w:basedOn w:val="Standardskrifttypeiafsnit"/>
    <w:rsid w:val="00F1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96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79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1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4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900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00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1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5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hyperlink" Target="https://www.google.dk/url?sa=i&amp;rct=j&amp;q=&amp;esrc=s&amp;frm=1&amp;source=images&amp;cd=&amp;cad=rja&amp;uact=8&amp;docid=pfkYUetuxnCRtM&amp;tbnid=VVA3SI6bx54qHM:&amp;ved=0CAUQjRw&amp;url=https://etilbudsavis.dk/offers/c1edq/78d6rC2m/tulip-p-lser-eller-bacon/&amp;ei=mBGgU_SFFITqPLXAgYAC&amp;bvm=bv.68911936,d.bGE&amp;psig=AFQjCNFbtdershwT44jwJsqtxwFK0pbI6A&amp;ust=140308556200632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google.dk/url?sa=i&amp;rct=j&amp;q=&amp;esrc=s&amp;frm=1&amp;source=images&amp;cd=&amp;cad=rja&amp;uact=8&amp;docid=hTwuAxfpLxGSxM&amp;tbnid=wJ9aF548Gmcf0M:&amp;ved=0CAUQjRw&amp;url=http://www.superbest.dk/liste/mejeri-ost/ost/alle/2/alle/sortering-standard&amp;ei=Bb6nU_7EBqzQ4QTX1oCICg&amp;bvm=bv.69411363,d.bGE&amp;psig=AFQjCNGMBhkVO5ql4NrfUBNIxb6st5IaAg&amp;ust=1403588426609561" TargetMode="External"/><Relationship Id="rId28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egebjergkobmandsgaard.dk/images/media/Products/341-3013.jp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hyperlink" Target="http://images.webhallen.com/product/137996/larg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9A47-4F51-4862-9B05-6ED0CE6C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Vesthimmerlands Kommune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 Midlertidig</dc:creator>
  <cp:lastModifiedBy>Bruger Midlertidig</cp:lastModifiedBy>
  <cp:revision>2</cp:revision>
  <cp:lastPrinted>2014-06-17T10:04:00Z</cp:lastPrinted>
  <dcterms:created xsi:type="dcterms:W3CDTF">2014-06-24T08:15:00Z</dcterms:created>
  <dcterms:modified xsi:type="dcterms:W3CDTF">2014-06-24T08:15:00Z</dcterms:modified>
</cp:coreProperties>
</file>